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E6" w:rsidRPr="002F17E6" w:rsidRDefault="00B35DBC" w:rsidP="002F17E6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2F17E6">
        <w:rPr>
          <w:rFonts w:ascii="Arial" w:hAnsi="Arial" w:cs="Arial"/>
          <w:sz w:val="20"/>
          <w:szCs w:val="20"/>
        </w:rPr>
        <w:t>Pytania i odpowiedzi odnośnie</w:t>
      </w:r>
      <w:r w:rsidR="002F17E6" w:rsidRPr="002F17E6">
        <w:rPr>
          <w:rFonts w:ascii="Arial" w:hAnsi="Arial" w:cs="Arial"/>
          <w:sz w:val="20"/>
          <w:szCs w:val="20"/>
        </w:rPr>
        <w:t>:</w:t>
      </w:r>
      <w:r w:rsidR="002F17E6" w:rsidRPr="002F17E6">
        <w:rPr>
          <w:rFonts w:ascii="Arial" w:hAnsi="Arial" w:cs="Arial"/>
          <w:sz w:val="20"/>
          <w:szCs w:val="20"/>
          <w:highlight w:val="white"/>
        </w:rPr>
        <w:t>"</w:t>
      </w:r>
      <w:r w:rsidR="002F17E6" w:rsidRPr="002F17E6">
        <w:rPr>
          <w:rFonts w:ascii="Arial" w:hAnsi="Arial" w:cs="Arial"/>
          <w:b/>
          <w:bCs/>
          <w:sz w:val="20"/>
          <w:szCs w:val="20"/>
        </w:rPr>
        <w:t xml:space="preserve"> </w:t>
      </w:r>
      <w:r w:rsidR="002F17E6" w:rsidRPr="002F17E6">
        <w:rPr>
          <w:rStyle w:val="text2"/>
          <w:rFonts w:ascii="Arial" w:hAnsi="Arial" w:cs="Arial"/>
          <w:b/>
          <w:bCs/>
          <w:sz w:val="20"/>
          <w:szCs w:val="20"/>
        </w:rPr>
        <w:t>Rozbudowa, nadbudowa i przebudowa budynku świetlicy w miejscowości Dąbrowa,,</w:t>
      </w:r>
    </w:p>
    <w:p w:rsidR="002F17E6" w:rsidRPr="002F17E6" w:rsidRDefault="002F17E6" w:rsidP="002F17E6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B35DBC" w:rsidRPr="002F17E6" w:rsidRDefault="00B35DBC" w:rsidP="00B35DBC">
      <w:pPr>
        <w:rPr>
          <w:rFonts w:ascii="Arial" w:hAnsi="Arial" w:cs="Arial"/>
          <w:color w:val="FF0000"/>
          <w:sz w:val="20"/>
          <w:szCs w:val="20"/>
        </w:rPr>
      </w:pPr>
    </w:p>
    <w:p w:rsidR="00B35DBC" w:rsidRPr="002F17E6" w:rsidRDefault="00B35DBC" w:rsidP="00B35DBC">
      <w:pPr>
        <w:rPr>
          <w:rFonts w:ascii="Arial" w:hAnsi="Arial" w:cs="Arial"/>
          <w:color w:val="000000"/>
          <w:sz w:val="20"/>
          <w:szCs w:val="20"/>
        </w:rPr>
      </w:pPr>
    </w:p>
    <w:p w:rsidR="00B35DBC" w:rsidRPr="002F17E6" w:rsidRDefault="00B35DBC" w:rsidP="00B35DBC">
      <w:pPr>
        <w:rPr>
          <w:rFonts w:ascii="Arial" w:hAnsi="Arial" w:cs="Arial"/>
          <w:color w:val="000000"/>
          <w:sz w:val="20"/>
          <w:szCs w:val="20"/>
        </w:rPr>
      </w:pPr>
      <w:r w:rsidRPr="002F17E6">
        <w:rPr>
          <w:rFonts w:ascii="Arial" w:hAnsi="Arial" w:cs="Arial"/>
          <w:color w:val="000000"/>
          <w:sz w:val="20"/>
          <w:szCs w:val="20"/>
        </w:rPr>
        <w:t xml:space="preserve"> Działając  na podstawie  art 38 ust 2 ustawy  z dnia 29 stycznia 2004 roku Prawo zamówień publicznych  (tj. </w:t>
      </w:r>
      <w:proofErr w:type="spellStart"/>
      <w:r w:rsidRPr="002F17E6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2F17E6">
        <w:rPr>
          <w:rFonts w:ascii="Arial" w:hAnsi="Arial" w:cs="Arial"/>
          <w:color w:val="000000"/>
          <w:sz w:val="20"/>
          <w:szCs w:val="20"/>
        </w:rPr>
        <w:t xml:space="preserve"> z 2010r., nr 113, </w:t>
      </w:r>
      <w:proofErr w:type="spellStart"/>
      <w:r w:rsidRPr="002F17E6">
        <w:rPr>
          <w:rFonts w:ascii="Arial" w:hAnsi="Arial" w:cs="Arial"/>
          <w:color w:val="000000"/>
          <w:sz w:val="20"/>
          <w:szCs w:val="20"/>
        </w:rPr>
        <w:t>poz</w:t>
      </w:r>
      <w:proofErr w:type="spellEnd"/>
      <w:r w:rsidRPr="002F17E6">
        <w:rPr>
          <w:rFonts w:ascii="Arial" w:hAnsi="Arial" w:cs="Arial"/>
          <w:color w:val="000000"/>
          <w:sz w:val="20"/>
          <w:szCs w:val="20"/>
        </w:rPr>
        <w:t xml:space="preserve"> .759 ze zmianami) Gmina Koźminek przekazuje treść pytań i odpowiedzi skierowanych przez wykonawców do Zamawiającego dotyczących przedmiotowego zamówienia publicznego</w:t>
      </w:r>
    </w:p>
    <w:p w:rsidR="00B35DBC" w:rsidRPr="002F17E6" w:rsidRDefault="00B35DBC" w:rsidP="00B35DBC">
      <w:pPr>
        <w:rPr>
          <w:rFonts w:ascii="Arial" w:hAnsi="Arial" w:cs="Arial"/>
          <w:sz w:val="20"/>
          <w:szCs w:val="20"/>
        </w:rPr>
      </w:pPr>
    </w:p>
    <w:p w:rsidR="009353A5" w:rsidRPr="002F17E6" w:rsidRDefault="009353A5" w:rsidP="009353A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F17E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Pytanie 1 </w:t>
      </w:r>
    </w:p>
    <w:p w:rsidR="009353A5" w:rsidRDefault="009353A5" w:rsidP="009353A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SIWZ:</w:t>
      </w:r>
    </w:p>
    <w:p w:rsidR="009353A5" w:rsidRDefault="009353A5" w:rsidP="009353A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Dot.§ 9 ust 1a i 1b</w:t>
      </w:r>
    </w:p>
    <w:p w:rsidR="009353A5" w:rsidRDefault="009353A5" w:rsidP="009353A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</w:rPr>
        <w:t>W treści przywołanego fragmentu propozycji Zamawiający przewidział limit kar umownych na poziomie 1% wartość brutto wynagrodzenia określonego w § 5 ust. 1 umowy. Z uwagi na fakt, że w/w propozycja jest niewspółmiernie wysoka do limitów jakie ustanowił Zamawiający w innych postępowaniach przetargowych prosimy o obniżenie w/w limitu do 0,2 % wartości wynagrodzenia Wykonawcy</w:t>
      </w:r>
    </w:p>
    <w:p w:rsidR="009353A5" w:rsidRDefault="009353A5" w:rsidP="00935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53A5" w:rsidRPr="002F17E6" w:rsidRDefault="009353A5" w:rsidP="00935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17E6">
        <w:rPr>
          <w:rFonts w:ascii="Arial" w:hAnsi="Arial" w:cs="Arial"/>
          <w:sz w:val="20"/>
          <w:szCs w:val="20"/>
        </w:rPr>
        <w:t>Odpowiedz 1</w:t>
      </w:r>
    </w:p>
    <w:p w:rsidR="009353A5" w:rsidRPr="009353A5" w:rsidRDefault="009353A5" w:rsidP="002E61AF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FF0000"/>
          <w:sz w:val="20"/>
          <w:szCs w:val="20"/>
          <w:lang w:eastAsia="en-US"/>
        </w:rPr>
      </w:pPr>
      <w:bookmarkStart w:id="0" w:name="_GoBack"/>
      <w:r w:rsidRPr="009353A5">
        <w:rPr>
          <w:rFonts w:ascii="Arial" w:eastAsiaTheme="minorHAnsi" w:hAnsi="Arial" w:cs="Arial"/>
          <w:bCs/>
          <w:color w:val="FF0000"/>
          <w:sz w:val="20"/>
          <w:szCs w:val="20"/>
          <w:lang w:eastAsia="en-US"/>
        </w:rPr>
        <w:t>Zamawiający nie wyraża zgody na zmianę treści specyfikacji</w:t>
      </w:r>
    </w:p>
    <w:bookmarkEnd w:id="0"/>
    <w:p w:rsidR="009353A5" w:rsidRDefault="009353A5" w:rsidP="002E61A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8D6C82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BRANŻA BUDOWLANA :</w:t>
      </w:r>
    </w:p>
    <w:p w:rsidR="008D6C82" w:rsidRPr="002F17E6" w:rsidRDefault="008D6C82" w:rsidP="008D6C82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F17E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Pytanie 1 </w:t>
      </w:r>
    </w:p>
    <w:p w:rsidR="008D6C82" w:rsidRPr="002F17E6" w:rsidRDefault="008D6C82" w:rsidP="008D6C8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2F17E6">
        <w:rPr>
          <w:rFonts w:ascii="Arial" w:hAnsi="Arial" w:cs="Arial"/>
          <w:color w:val="FF0000"/>
          <w:sz w:val="20"/>
          <w:szCs w:val="20"/>
        </w:rPr>
        <w:t>W przedmiarze poz. 48 wykonanie izolacji przeciwdźwiękowych z płyt styropianowych gr.5 cm natomiast w SIWZ i Opisie do projektu jest gr.10 cm. Jaką grubość izolacji przyjąć do wyceny?</w:t>
      </w:r>
    </w:p>
    <w:p w:rsidR="008D6C82" w:rsidRPr="002F17E6" w:rsidRDefault="008D6C82" w:rsidP="008D6C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17E6">
        <w:rPr>
          <w:rFonts w:ascii="Arial" w:hAnsi="Arial" w:cs="Arial"/>
          <w:sz w:val="20"/>
          <w:szCs w:val="20"/>
        </w:rPr>
        <w:t>Odpowiedz 1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Do wyceny należy przyjąć 5cm grubości izolacji przeciwdźwiękowych, płyta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styropianowa o twardości minimum 100</w:t>
      </w:r>
    </w:p>
    <w:p w:rsidR="00B056BB" w:rsidRPr="002F17E6" w:rsidRDefault="00B056BB" w:rsidP="008D6C82">
      <w:pPr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8D6C82" w:rsidRPr="002F17E6" w:rsidRDefault="008D6C82" w:rsidP="008D6C82">
      <w:pPr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bCs/>
          <w:sz w:val="20"/>
          <w:szCs w:val="20"/>
          <w:lang w:eastAsia="en-US"/>
        </w:rPr>
        <w:t>Pytanie 2</w:t>
      </w:r>
    </w:p>
    <w:p w:rsidR="008D6C82" w:rsidRPr="002F17E6" w:rsidRDefault="008D6C82" w:rsidP="008D6C82">
      <w:pPr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bCs/>
          <w:color w:val="FF0000"/>
          <w:sz w:val="20"/>
          <w:szCs w:val="20"/>
          <w:lang w:eastAsia="en-US"/>
        </w:rPr>
        <w:t xml:space="preserve">Poz. 63 przedmiaru pokrycie dachów blachą </w:t>
      </w:r>
      <w:proofErr w:type="spellStart"/>
      <w:r w:rsidRPr="002F17E6">
        <w:rPr>
          <w:rFonts w:ascii="Arial" w:eastAsiaTheme="minorHAnsi" w:hAnsi="Arial" w:cs="Arial"/>
          <w:bCs/>
          <w:color w:val="FF0000"/>
          <w:sz w:val="20"/>
          <w:szCs w:val="20"/>
          <w:lang w:eastAsia="en-US"/>
        </w:rPr>
        <w:t>dachówkopodobną</w:t>
      </w:r>
      <w:proofErr w:type="spellEnd"/>
      <w:r w:rsidRPr="002F17E6">
        <w:rPr>
          <w:rFonts w:ascii="Arial" w:eastAsiaTheme="minorHAnsi" w:hAnsi="Arial" w:cs="Arial"/>
          <w:bCs/>
          <w:color w:val="FF0000"/>
          <w:sz w:val="20"/>
          <w:szCs w:val="20"/>
          <w:lang w:eastAsia="en-US"/>
        </w:rPr>
        <w:t xml:space="preserve"> w SIWZ i Opisie do projektu jest dach kryty dachówką ceramiczną bądź betonową. Jaki sposób pokrycia dachu uwzględnić przy wycenie?</w:t>
      </w:r>
    </w:p>
    <w:p w:rsidR="008D6C82" w:rsidRPr="002F17E6" w:rsidRDefault="008D6C82" w:rsidP="008D6C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17E6">
        <w:rPr>
          <w:rFonts w:ascii="Arial" w:hAnsi="Arial" w:cs="Arial"/>
          <w:sz w:val="20"/>
          <w:szCs w:val="20"/>
        </w:rPr>
        <w:t>Odpowiedz 2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Pokrycie dachów blachą dachówko podobną powlekaną</w:t>
      </w:r>
    </w:p>
    <w:p w:rsidR="00B056BB" w:rsidRPr="002F17E6" w:rsidRDefault="00B056BB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D6C82" w:rsidRPr="002F17E6" w:rsidRDefault="008D6C82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3</w:t>
      </w:r>
    </w:p>
    <w:p w:rsidR="008D6C82" w:rsidRPr="002F17E6" w:rsidRDefault="008D6C82" w:rsidP="002E61AF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Poz. 82 „montaż drzwi z PCV bez obróbki” w pozycji materiałowej są okna z tworzyw sztucznych. O jaki montaż chodzi?</w:t>
      </w:r>
    </w:p>
    <w:p w:rsidR="00B056BB" w:rsidRPr="002F17E6" w:rsidRDefault="00BD3D94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Odpowiedz 3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Poz. Dotyczy montaż drzwi, szkło bezpieczne, pozostałe wyposażenie jak w opisie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poz.82</w:t>
      </w:r>
    </w:p>
    <w:p w:rsidR="00B056BB" w:rsidRPr="002F17E6" w:rsidRDefault="00B056BB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4</w:t>
      </w:r>
    </w:p>
    <w:p w:rsidR="00B056BB" w:rsidRPr="002F17E6" w:rsidRDefault="00B056BB" w:rsidP="002E61AF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Brak pozycji obróbki ościeżnic w przedmiarze.</w:t>
      </w:r>
    </w:p>
    <w:p w:rsidR="00B056BB" w:rsidRPr="002F17E6" w:rsidRDefault="00B056BB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Odpowiedz 4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Do wyceny należy przyjąć obróbkę wszystkich ościeżnic, gdyż wszystkie ościeżnice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zostaną wymienione na nowe</w:t>
      </w:r>
    </w:p>
    <w:p w:rsidR="00B056BB" w:rsidRPr="002F17E6" w:rsidRDefault="00B056BB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5</w:t>
      </w:r>
    </w:p>
    <w:p w:rsidR="00B056BB" w:rsidRPr="002F17E6" w:rsidRDefault="002A3010" w:rsidP="002E61AF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Proszę o zamieszczenie zestawienia stolarki okiennej, gdyż ilości w przedmiarach nie odpowiadają ilością w projekcie.</w:t>
      </w:r>
    </w:p>
    <w:p w:rsidR="00B056BB" w:rsidRPr="002F17E6" w:rsidRDefault="002A3010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Odpowiedz 5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Należy przyjąć do kosztorysowania następujące ilości stolarki okiennej: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Zestawienie okien: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lastRenderedPageBreak/>
        <w:t>91/91 – 2 sztuki L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151/151 – 3 sztuki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251/151 – 1 sztuka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61/91 – 2 sztuki L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61/91 – 2 sztuki P</w:t>
      </w:r>
    </w:p>
    <w:p w:rsidR="002A3010" w:rsidRPr="002F17E6" w:rsidRDefault="002A3010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6</w:t>
      </w:r>
    </w:p>
    <w:p w:rsidR="002A3010" w:rsidRPr="002F17E6" w:rsidRDefault="002A3010" w:rsidP="002E61AF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W poz. 86 przedmiaru – montaż ościeżnic stalowych – w SIWZ i Opisie technicznym ościeżnice systemowe. Jakie ościeżnice przyjąć do wyceny? Proszę podać kolor ościeżnic jeżeli mają być systemowe i jakiego producenta.</w:t>
      </w:r>
    </w:p>
    <w:p w:rsidR="002A3010" w:rsidRPr="002F17E6" w:rsidRDefault="002A3010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Odpowiedz 6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 Do wyceny należy przyjąć ościeżnice systemowe w kolorze drzwi wewnętrznych,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produkcji tego samego producenta co drzwi wewnętrznych np. </w:t>
      </w:r>
      <w:proofErr w:type="spellStart"/>
      <w:r w:rsidRPr="002F17E6">
        <w:rPr>
          <w:rFonts w:ascii="Arial" w:eastAsiaTheme="minorHAnsi" w:hAnsi="Arial" w:cs="Arial"/>
          <w:sz w:val="20"/>
          <w:szCs w:val="20"/>
          <w:lang w:eastAsia="en-US"/>
        </w:rPr>
        <w:t>Porta</w:t>
      </w:r>
      <w:proofErr w:type="spellEnd"/>
      <w:r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 Nova grupa 1,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drzwi pełne, kolor do uzgodnienia z Inwestorem, proponowany kolor : orzech. W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przypadku uzgodnienia z Inwestorem zastosowania innych drzwi niż </w:t>
      </w:r>
      <w:proofErr w:type="spellStart"/>
      <w:r w:rsidRPr="002F17E6">
        <w:rPr>
          <w:rFonts w:ascii="Arial" w:eastAsiaTheme="minorHAnsi" w:hAnsi="Arial" w:cs="Arial"/>
          <w:sz w:val="20"/>
          <w:szCs w:val="20"/>
          <w:lang w:eastAsia="en-US"/>
        </w:rPr>
        <w:t>Porta</w:t>
      </w:r>
      <w:proofErr w:type="spellEnd"/>
      <w:r w:rsidRPr="002F17E6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zastosować należy ościeżnice systemowe tego samego producenta co drzwi, kolor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identyczny z kolorem drzwi</w:t>
      </w:r>
    </w:p>
    <w:p w:rsidR="002A3010" w:rsidRPr="002F17E6" w:rsidRDefault="002A3010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7</w:t>
      </w:r>
      <w:r w:rsidRPr="002F17E6">
        <w:rPr>
          <w:rFonts w:ascii="Arial" w:hAnsi="Arial" w:cs="Arial"/>
          <w:sz w:val="20"/>
          <w:szCs w:val="20"/>
        </w:rPr>
        <w:t xml:space="preserve"> </w:t>
      </w:r>
      <w:r w:rsidRPr="002F17E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2A3010" w:rsidRPr="002F17E6" w:rsidRDefault="002A3010" w:rsidP="002E61AF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Proszę o zamieszczenie zestawienia stolarki drzwiowej, jaki kolor drzwi wewnętrznych typu </w:t>
      </w:r>
      <w:proofErr w:type="spellStart"/>
      <w:r w:rsidRPr="002F17E6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Porta</w:t>
      </w:r>
      <w:proofErr w:type="spellEnd"/>
      <w:r w:rsidRPr="002F17E6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? Pełne czy z szybą?</w:t>
      </w:r>
    </w:p>
    <w:p w:rsidR="002A3010" w:rsidRPr="002F17E6" w:rsidRDefault="002A3010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Odpowiedz 7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Drzwi wewnętrzne typu </w:t>
      </w:r>
      <w:proofErr w:type="spellStart"/>
      <w:r w:rsidRPr="002F17E6">
        <w:rPr>
          <w:rFonts w:ascii="Arial" w:eastAsiaTheme="minorHAnsi" w:hAnsi="Arial" w:cs="Arial"/>
          <w:sz w:val="20"/>
          <w:szCs w:val="20"/>
          <w:lang w:eastAsia="en-US"/>
        </w:rPr>
        <w:t>Porta</w:t>
      </w:r>
      <w:proofErr w:type="spellEnd"/>
      <w:r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 Nova Grupa 1 ,pełne. Proponowany kolor orzech. Kolor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do uzgodnienia z Inwestorem. Do wymiany należy przyjąć wszystkie drzwi, nie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przewiduje się pozostawienia istniejących ościeżnic i drzwi.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Zestawienie stolarki drzwiowej: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Drzwi wewnętrzne :D1 90/200 – 1 sztuka P – drzwi do kabin WC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D1 90/200 – 1 sztuka L – drzwi do kabin WC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D2 90/200 – 1 sztuka P – łazienkowe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D3 90/200 – łazienkowe – 2 sztuki P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D3 90/200 łazienkowe – 1 sztuka L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D4 90/200 – 1 sztuka L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D4 80/200 – 1 sztuka P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D5 90/200 – 2 sztuki P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D5 90/200 – 2 sztuki L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D6 90+40/200 – 1 sztuka L</w:t>
      </w:r>
    </w:p>
    <w:p w:rsidR="002A3010" w:rsidRPr="002F17E6" w:rsidRDefault="002A3010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8 .</w:t>
      </w:r>
    </w:p>
    <w:p w:rsidR="002A3010" w:rsidRPr="002F17E6" w:rsidRDefault="002A3010" w:rsidP="002E61AF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Poz. 88 obsadzenie prefabrykowanych podokienników dł. do 1 m – 9 szt., wg projektu 6 szt.</w:t>
      </w:r>
    </w:p>
    <w:p w:rsidR="002A3010" w:rsidRPr="002F17E6" w:rsidRDefault="00444E12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Odpowiedz 8</w:t>
      </w:r>
    </w:p>
    <w:p w:rsidR="002E61AF" w:rsidRPr="002F17E6" w:rsidRDefault="002E61AF" w:rsidP="00444E12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Do kosztorysu należy przyjąć ilość podokienników zgodną z projektem budowlanym.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Wymienione zostaną wszystkie istniejące okna.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Łączna ilość podokienników 8 sztuk , w tym :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Prefabrykowanych podokienników długości do 1m – 2 sztuki ( pomieszczenie nr 2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szatnia i pomieszczenie nr9 korytarz)</w:t>
      </w:r>
    </w:p>
    <w:p w:rsidR="002A26F7" w:rsidRPr="002F17E6" w:rsidRDefault="002A26F7" w:rsidP="002A26F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A26F7" w:rsidRPr="002F17E6" w:rsidRDefault="002A26F7" w:rsidP="002A26F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9 .</w:t>
      </w:r>
    </w:p>
    <w:p w:rsidR="002A26F7" w:rsidRPr="002F17E6" w:rsidRDefault="00E53D56" w:rsidP="002A26F7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Poz. 89 obsadzenie prefabrykowanych podokienników dł. ponad 1 m – 1 szt., zgodnie z projektem 3 szt.</w:t>
      </w:r>
    </w:p>
    <w:p w:rsidR="002A26F7" w:rsidRPr="002F17E6" w:rsidRDefault="00E53D56" w:rsidP="002A26F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Odpowiedz 9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Do kosztorysu należy przyjąć ilość zgodną z projektem budowlanym w ilości :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Prefabrykowane podokienniki długości ponad 1m – 6 sztuk ( okna 01L i 01P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zlokalizowane w pomieszczeniach sanitarnych, okna o wymiarach 61/91 zgrupowane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po dwa, posiadają jeden wspólny podokiennik dla dwóch okien, o długości ponad 1m)</w:t>
      </w:r>
    </w:p>
    <w:p w:rsidR="00E53D56" w:rsidRPr="002F17E6" w:rsidRDefault="00E53D56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10</w:t>
      </w:r>
    </w:p>
    <w:p w:rsidR="00E53D56" w:rsidRPr="002F17E6" w:rsidRDefault="00E53D56" w:rsidP="002E61AF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Z jakiego materiału mają być wykonane parapety wewnętrzne? Zamawiający w SIWZ 4.9.1. podaje:  płytę okleinową lub drewniane lub kamienne? Które przyjąć do wyceny?</w:t>
      </w:r>
    </w:p>
    <w:p w:rsidR="005C0745" w:rsidRPr="002F17E6" w:rsidRDefault="005C0745" w:rsidP="005C074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Odpowiedz 10</w:t>
      </w:r>
    </w:p>
    <w:p w:rsidR="005C0745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Parapety wewnętrzne płyta okleinowana w kolorze uzgodnionym z Inwestorem</w:t>
      </w:r>
    </w:p>
    <w:p w:rsidR="00E53D56" w:rsidRPr="002F17E6" w:rsidRDefault="00264221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11</w:t>
      </w:r>
    </w:p>
    <w:p w:rsidR="00F262B2" w:rsidRPr="002F17E6" w:rsidRDefault="00947B1C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Poz. 90 proszę podać wymiary lub oznaczenia z projektu drzwi, które składają się na tą pozycję. Jaka kolorystyka i standard drzwi? Pełne czy przeszklone? Z zamontowanym samozamykaczem?</w:t>
      </w:r>
    </w:p>
    <w:p w:rsidR="00947B1C" w:rsidRPr="002F17E6" w:rsidRDefault="00947B1C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11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lastRenderedPageBreak/>
        <w:t>Drzwi zewnętrzne od strony zaplecza i drzwi zewnętrzne wejściowe do magazynku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oznaczone na projekcie jako DW2 DW3, zgodnie z wymiarami podanymi na rzucie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przyziemia w projekcie branży architektonicznej drzwi DW3 – 80/200, drzwi DW2 –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90/200. Drzwi stalowe, pełne, ocieplone w okleinie PCV np. orzech. Ościeżnica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stalowa w kolorze dopasowanym do koloru skrzydła. Klasa bezpieczeństwa C, klamka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z szyldem, po 2 zamki patentowe w skrzydle, samozamykacz.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Skrzydło drzwi wejściowych od strony zaplecza szerokość 90cm.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Drzwi zewnętrzne wejściowe główne oznaczone na projekcie jako DW1, wymiar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zgodnie z oznaczeniem na rzucie przyziemia branży architektonicznej 90=40/200,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pełne, wzmocnione, klasy bezpieczeństwa C, w okleinie PCV np. orzech, 2 zamki</w:t>
      </w:r>
    </w:p>
    <w:p w:rsidR="005C0745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patentowe w skrzydle, samozamykacz, ościeżnica w kolorze skrzydła.</w:t>
      </w:r>
    </w:p>
    <w:p w:rsidR="00A44E6A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12</w:t>
      </w:r>
    </w:p>
    <w:p w:rsidR="00947B1C" w:rsidRPr="002F17E6" w:rsidRDefault="00947B1C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 xml:space="preserve">W SIWZ 5.3. jest zapis: </w:t>
      </w:r>
      <w:r w:rsidRPr="002F17E6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„MALOWANIE - ściany wewnętrzne i sufity malowane farbami emulsyjnymi lub mineralnymi </w:t>
      </w:r>
      <w:r w:rsidRPr="002F17E6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wg indywidualnych projektów wnętrz</w:t>
      </w:r>
      <w:r w:rsidRPr="002F17E6">
        <w:rPr>
          <w:rFonts w:ascii="Arial" w:eastAsia="Calibri" w:hAnsi="Arial" w:cs="Arial"/>
          <w:color w:val="FF0000"/>
          <w:sz w:val="20"/>
          <w:szCs w:val="20"/>
          <w:lang w:eastAsia="en-US"/>
        </w:rPr>
        <w:t>”. Proszę o zamieszczenie tych projektów w celu prawidłowej wyceny.</w:t>
      </w:r>
    </w:p>
    <w:p w:rsidR="005C0745" w:rsidRPr="002F17E6" w:rsidRDefault="00947B1C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12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Ściany wewnętrzne malowane farbami emulsyjnymi w kolorze uzgodnionym z</w:t>
      </w:r>
    </w:p>
    <w:p w:rsidR="005C0745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Inwestorem. Kolory pastelowe.</w:t>
      </w:r>
    </w:p>
    <w:p w:rsidR="005C0745" w:rsidRPr="002F17E6" w:rsidRDefault="005C0745" w:rsidP="00F262B2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13</w:t>
      </w:r>
    </w:p>
    <w:p w:rsidR="00947B1C" w:rsidRPr="002F17E6" w:rsidRDefault="00947B1C" w:rsidP="00F262B2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Proszę o sprecyzowanie jaką farbę emulsyjną mają zostać pomalowane pomieszczenia?</w:t>
      </w:r>
    </w:p>
    <w:p w:rsidR="00947B1C" w:rsidRPr="002F17E6" w:rsidRDefault="00947B1C" w:rsidP="00F262B2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13</w:t>
      </w:r>
    </w:p>
    <w:p w:rsidR="00947B1C" w:rsidRPr="002F17E6" w:rsidRDefault="002E61AF" w:rsidP="00F262B2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Farba emulsyjna w kolorze pastelowym typu </w:t>
      </w:r>
      <w:proofErr w:type="spellStart"/>
      <w:r w:rsidRPr="002F17E6">
        <w:rPr>
          <w:rFonts w:ascii="Arial" w:eastAsiaTheme="minorHAnsi" w:hAnsi="Arial" w:cs="Arial"/>
          <w:sz w:val="20"/>
          <w:szCs w:val="20"/>
          <w:lang w:eastAsia="en-US"/>
        </w:rPr>
        <w:t>Dekoral</w:t>
      </w:r>
      <w:proofErr w:type="spellEnd"/>
    </w:p>
    <w:p w:rsidR="00A44E6A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14</w:t>
      </w:r>
    </w:p>
    <w:p w:rsidR="00947B1C" w:rsidRPr="002F17E6" w:rsidRDefault="00C26121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W poz.97 przedmiaru Zamawiający nie określił jaki wymiar płytek z kamieni sztucznych. 25x25 czy 30x30 cm?</w:t>
      </w:r>
    </w:p>
    <w:p w:rsidR="00947B1C" w:rsidRPr="002F17E6" w:rsidRDefault="00947B1C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14</w:t>
      </w:r>
    </w:p>
    <w:p w:rsidR="005C0745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 Wymiary płytek 25x25cm</w:t>
      </w:r>
    </w:p>
    <w:p w:rsidR="00A44E6A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15</w:t>
      </w:r>
    </w:p>
    <w:p w:rsidR="00C26121" w:rsidRPr="002F17E6" w:rsidRDefault="00C26121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Proszę o podane typu, klasy, standardu lub producenta płytek.</w:t>
      </w:r>
    </w:p>
    <w:p w:rsidR="00C26121" w:rsidRPr="002F17E6" w:rsidRDefault="00C26121" w:rsidP="00F262B2">
      <w:pPr>
        <w:jc w:val="both"/>
        <w:rPr>
          <w:rFonts w:ascii="Arial" w:hAnsi="Arial" w:cs="Arial"/>
          <w:sz w:val="20"/>
          <w:szCs w:val="20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15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Płytki przeznaczone na posadzki o klasie twardości i ścieralności min IV, typu Opoczno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lub Tubądzin</w:t>
      </w:r>
    </w:p>
    <w:p w:rsidR="00A44E6A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16</w:t>
      </w:r>
    </w:p>
    <w:p w:rsidR="00F262B2" w:rsidRPr="002F17E6" w:rsidRDefault="00C26121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Poz. 100 przedmiaru ilość 0 m2. Czy Zamawiający nie przewiduje przygotowania starego podłoża pod ocieplenie?</w:t>
      </w:r>
    </w:p>
    <w:p w:rsidR="00C26121" w:rsidRPr="002F17E6" w:rsidRDefault="00C26121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16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Należy przyjąć 237,224m2</w:t>
      </w:r>
    </w:p>
    <w:p w:rsidR="00A44E6A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17</w:t>
      </w:r>
    </w:p>
    <w:p w:rsidR="00C26121" w:rsidRPr="002F17E6" w:rsidRDefault="00C26121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Proszę o podanie kolorystyki elewacji.</w:t>
      </w:r>
    </w:p>
    <w:p w:rsidR="00C26121" w:rsidRPr="002F17E6" w:rsidRDefault="00C26121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17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Kolorystyka elewacji :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Tynk jasny w kolorze 0221 wg wzornika firmy Atlas, elementy oznaczone na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rysunkach jako zakreskowane należy wykonać w kolorze ciemniejszym np. kolorze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0200 wg wzornika firmy Atlas. Słupy na podcieniu wejściowym w kolorze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ciemniejszym tzn.</w:t>
      </w:r>
      <w:r w:rsidR="00CE72C3"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F17E6">
        <w:rPr>
          <w:rFonts w:ascii="Arial" w:eastAsiaTheme="minorHAnsi" w:hAnsi="Arial" w:cs="Arial"/>
          <w:sz w:val="20"/>
          <w:szCs w:val="20"/>
          <w:lang w:eastAsia="en-US"/>
        </w:rPr>
        <w:t>kolorze 0200 wg wzornika firmy Atlas. W przypadku wyboru innego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producenta farb, kolor tynku dopasować do podanych kolorów.</w:t>
      </w:r>
    </w:p>
    <w:p w:rsidR="00A44E6A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18</w:t>
      </w:r>
    </w:p>
    <w:p w:rsidR="00C26121" w:rsidRPr="002F17E6" w:rsidRDefault="00C26121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Brak opisu i projektu zagospodarowania terenu. Prosimy o zamieszczenie.</w:t>
      </w:r>
    </w:p>
    <w:p w:rsidR="00C26121" w:rsidRPr="002F17E6" w:rsidRDefault="00C26121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18</w:t>
      </w:r>
    </w:p>
    <w:p w:rsidR="002E61AF" w:rsidRPr="002F17E6" w:rsidRDefault="002E61AF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Opis do zagospodarowania Tereni i projekt zagospodarowania terenu zostaną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załączone w osobnych plikach PDF.</w:t>
      </w:r>
    </w:p>
    <w:p w:rsidR="00A44E6A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19</w:t>
      </w:r>
    </w:p>
    <w:p w:rsidR="00C26121" w:rsidRPr="002F17E6" w:rsidRDefault="00C26121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Poz. 118 i 126 brak ilości nakładów za każdy następny km. Czy Zamawiający ma przewidziane miejsce składowania ziemi oddalone 1 km od budynku świetlicy?</w:t>
      </w:r>
    </w:p>
    <w:p w:rsidR="00C26121" w:rsidRPr="002F17E6" w:rsidRDefault="00C26121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19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W poz. 118 przyjąć krotność 6. Dopisać poz.118’ – koszt utylizacji gruntu 12,87m3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tylko M. W poz.126 przyjąć krotność 6. Dopisać poz.126’ – koszt utylizacji gruntu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47m3 tylko M.</w:t>
      </w:r>
    </w:p>
    <w:p w:rsidR="005C0745" w:rsidRPr="002F17E6" w:rsidRDefault="005C0745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5C0745" w:rsidRPr="002F17E6" w:rsidRDefault="005C0745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BRANŻA SANITARNA :</w:t>
      </w:r>
    </w:p>
    <w:p w:rsidR="005C0745" w:rsidRPr="002F17E6" w:rsidRDefault="005C0745" w:rsidP="002E61A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C26121" w:rsidRPr="002F17E6" w:rsidRDefault="005C0745" w:rsidP="00C2612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1</w:t>
      </w:r>
    </w:p>
    <w:p w:rsidR="00C26121" w:rsidRPr="002F17E6" w:rsidRDefault="00C26121" w:rsidP="002E61AF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F17E6">
        <w:rPr>
          <w:rFonts w:ascii="Arial" w:hAnsi="Arial" w:cs="Arial"/>
          <w:color w:val="FF0000"/>
          <w:sz w:val="20"/>
          <w:szCs w:val="20"/>
        </w:rPr>
        <w:t>Proszę o uzupełnienie przedmiarów w wywietrzaki dachowe Zefir 140 w ilości 9 szt. zgodnie z Rzutem dachu branży budowlanej (rys. nr 5).</w:t>
      </w:r>
    </w:p>
    <w:p w:rsidR="00C26121" w:rsidRPr="002F17E6" w:rsidRDefault="00C26121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1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Wywietrzaki dachowe pokazane zostały w dokumentacji projektowej, stanowiącej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element całości dokumentacji zadania. Należy uwzględnić je przy wycenie i umieścić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w kosztorysie 9 sztuk wywietrzaków dachowych Zefir 140 zgodnie z projektem branży</w:t>
      </w:r>
    </w:p>
    <w:p w:rsidR="005C0745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budowlanej.</w:t>
      </w:r>
    </w:p>
    <w:p w:rsidR="00A44E6A" w:rsidRPr="002F17E6" w:rsidRDefault="005C0745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2</w:t>
      </w:r>
    </w:p>
    <w:p w:rsidR="00C26121" w:rsidRPr="002F17E6" w:rsidRDefault="00C26121" w:rsidP="00C2612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2F17E6">
        <w:rPr>
          <w:rFonts w:ascii="Arial" w:hAnsi="Arial" w:cs="Arial"/>
          <w:color w:val="FF0000"/>
          <w:sz w:val="20"/>
          <w:szCs w:val="20"/>
        </w:rPr>
        <w:t>Proszę o uzupełnienie przedmiaru robót dotyczącego WC dla niepełnosprawnych o następujące elementy:</w:t>
      </w:r>
    </w:p>
    <w:p w:rsidR="00C26121" w:rsidRPr="002F17E6" w:rsidRDefault="00C26121" w:rsidP="00C2612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- bateria umywalkowa dla niepełnosprawnych, podać typ oraz standard – 1 szt.</w:t>
      </w:r>
    </w:p>
    <w:p w:rsidR="00C26121" w:rsidRPr="002F17E6" w:rsidRDefault="00C26121" w:rsidP="00C2612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- umywalka ceramiczna dla niepełnosprawnych – 1 szt.</w:t>
      </w:r>
    </w:p>
    <w:p w:rsidR="00C26121" w:rsidRPr="002F17E6" w:rsidRDefault="00C26121" w:rsidP="00C2612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- miska ustępowa dla niepełnosprawnych – 1 szt.</w:t>
      </w:r>
    </w:p>
    <w:p w:rsidR="00C26121" w:rsidRPr="002F17E6" w:rsidRDefault="00C26121" w:rsidP="00C2612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- uchwyt do WC stały i uchylny – 2 szt.</w:t>
      </w:r>
    </w:p>
    <w:p w:rsidR="00C26121" w:rsidRPr="002F17E6" w:rsidRDefault="00C26121" w:rsidP="00C2612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- uchwyt do umywalki stały – 2 szt.</w:t>
      </w:r>
    </w:p>
    <w:p w:rsidR="00F262B2" w:rsidRPr="002F17E6" w:rsidRDefault="00F262B2" w:rsidP="00C2612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26121" w:rsidRPr="002F17E6" w:rsidRDefault="00C26121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2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WC dla niepełnosprawnych winny być wyposażone w następujące elementy, które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należy przewidzieć w wycenie i dodać do kosztorysu: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- bateria umywalkowa stojąca dla niepełnosprawnych typu SANITARIO z dźwignią dla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niepełnosprawnych – 1 sztuka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- umywalka ceramiczna dla niepełnosprawnych Koło NOVA TOP BEZ BARIER – 1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sztuka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- miska ustępowa dla niepełnosprawnych Koło NOVA TOP BEZ BARIER wisząca – 1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sztuka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- uchwyt do WC stały KOŁO BASIC – 1 sztuka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- uchwyt do WC uchylny KOŁO BASIC - 1 sztuka ( można zastosować cały zestaw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KOŁO NOVA TOP BEZ BARIER Z MISKĄ WISZĄCĄ)</w:t>
      </w:r>
    </w:p>
    <w:p w:rsidR="005C0745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- uchwyt do umywalki stały KOŁO BASIC – 2 sztuki</w:t>
      </w:r>
    </w:p>
    <w:p w:rsidR="00A44E6A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3</w:t>
      </w:r>
    </w:p>
    <w:p w:rsidR="00C26121" w:rsidRPr="002F17E6" w:rsidRDefault="00C26121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 xml:space="preserve">Proszę o uzupełnienie przedmiarów dotyczącego instalacji centralnego ogrzewania w automatyczne odpowietrzniki z zaworem stopowym w najwyższych punktach instalacji. </w:t>
      </w:r>
    </w:p>
    <w:p w:rsidR="00C26121" w:rsidRPr="002F17E6" w:rsidRDefault="00C26121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3</w:t>
      </w:r>
    </w:p>
    <w:p w:rsidR="002E61AF" w:rsidRPr="002F17E6" w:rsidRDefault="00C26121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2E61AF" w:rsidRPr="002F17E6">
        <w:rPr>
          <w:rFonts w:ascii="Arial" w:eastAsiaTheme="minorHAnsi" w:hAnsi="Arial" w:cs="Arial"/>
          <w:sz w:val="20"/>
          <w:szCs w:val="20"/>
          <w:lang w:eastAsia="en-US"/>
        </w:rPr>
        <w:t>dpowietrzenie instalacji opisano w opisie technicznym pkt.3.2.4 str.11. Nie występują</w:t>
      </w:r>
    </w:p>
    <w:p w:rsidR="005C0745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w instalacji odpowietrzniki automatyczne wymagające montażu</w:t>
      </w:r>
    </w:p>
    <w:p w:rsidR="00C26121" w:rsidRPr="002F17E6" w:rsidRDefault="005C0745" w:rsidP="00C2612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4</w:t>
      </w:r>
    </w:p>
    <w:p w:rsidR="00C26121" w:rsidRPr="002F17E6" w:rsidRDefault="00C26121" w:rsidP="00C26121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F17E6">
        <w:rPr>
          <w:rFonts w:ascii="Arial" w:hAnsi="Arial" w:cs="Arial"/>
          <w:color w:val="FF0000"/>
          <w:sz w:val="20"/>
          <w:szCs w:val="20"/>
        </w:rPr>
        <w:t xml:space="preserve">Proszę o uzupełnienie przedmiarów dotyczącego instalacji centralnego ogrzewania w automatyczne odpowietrzniki montowane na grzejnikach. </w:t>
      </w:r>
    </w:p>
    <w:p w:rsidR="00C26121" w:rsidRPr="002F17E6" w:rsidRDefault="00C26121" w:rsidP="00C2612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4</w:t>
      </w:r>
    </w:p>
    <w:p w:rsidR="002E61AF" w:rsidRPr="002F17E6" w:rsidRDefault="00C26121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2E61AF" w:rsidRPr="002F17E6">
        <w:rPr>
          <w:rFonts w:ascii="Arial" w:eastAsiaTheme="minorHAnsi" w:hAnsi="Arial" w:cs="Arial"/>
          <w:sz w:val="20"/>
          <w:szCs w:val="20"/>
          <w:lang w:eastAsia="en-US"/>
        </w:rPr>
        <w:t>dpowietrzniki przy grzejnikach stanowią wyposażenie grzejnika i nie są ujęte jako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odrębna pozycja. Odpowietrznik centralny w module pompy ciepła stanowi</w:t>
      </w:r>
    </w:p>
    <w:p w:rsidR="005C0745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wyposażenie pompy ciepła i nie jest ujęty jako odrębna pozycja.</w:t>
      </w:r>
    </w:p>
    <w:p w:rsidR="00A44E6A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5</w:t>
      </w:r>
    </w:p>
    <w:p w:rsidR="00C26121" w:rsidRPr="002F17E6" w:rsidRDefault="00C26121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 xml:space="preserve">Proszę o informację czy instalacja rozprowadzającą centralnego ogrzewania należy wykonać z rur PP zgodnie z opisem technicznym, czy z rur TECE </w:t>
      </w:r>
      <w:proofErr w:type="spellStart"/>
      <w:r w:rsidRPr="002F17E6">
        <w:rPr>
          <w:rFonts w:ascii="Arial" w:hAnsi="Arial" w:cs="Arial"/>
          <w:color w:val="FF0000"/>
          <w:sz w:val="20"/>
          <w:szCs w:val="20"/>
        </w:rPr>
        <w:t>flex</w:t>
      </w:r>
      <w:proofErr w:type="spellEnd"/>
      <w:r w:rsidRPr="002F17E6">
        <w:rPr>
          <w:rFonts w:ascii="Arial" w:hAnsi="Arial" w:cs="Arial"/>
          <w:color w:val="FF0000"/>
          <w:sz w:val="20"/>
          <w:szCs w:val="20"/>
        </w:rPr>
        <w:t xml:space="preserve"> zgodnie z kosztorysem?</w:t>
      </w:r>
    </w:p>
    <w:p w:rsidR="00C26121" w:rsidRPr="002F17E6" w:rsidRDefault="00C26121" w:rsidP="00F262B2">
      <w:pPr>
        <w:jc w:val="both"/>
        <w:rPr>
          <w:rFonts w:ascii="Arial" w:hAnsi="Arial" w:cs="Arial"/>
          <w:sz w:val="20"/>
          <w:szCs w:val="20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5</w:t>
      </w:r>
    </w:p>
    <w:p w:rsidR="002E61AF" w:rsidRPr="002F17E6" w:rsidRDefault="00C26121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E61AF"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nstalację wykonać z rur TECE </w:t>
      </w:r>
      <w:proofErr w:type="spellStart"/>
      <w:r w:rsidR="002E61AF" w:rsidRPr="002F17E6">
        <w:rPr>
          <w:rFonts w:ascii="Arial" w:eastAsiaTheme="minorHAnsi" w:hAnsi="Arial" w:cs="Arial"/>
          <w:sz w:val="20"/>
          <w:szCs w:val="20"/>
          <w:lang w:eastAsia="en-US"/>
        </w:rPr>
        <w:t>flex</w:t>
      </w:r>
      <w:proofErr w:type="spellEnd"/>
      <w:r w:rsidR="002E61AF"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 zgodnie z kosztorysem</w:t>
      </w:r>
    </w:p>
    <w:p w:rsidR="00A44E6A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6</w:t>
      </w:r>
    </w:p>
    <w:p w:rsidR="00F262B2" w:rsidRPr="002F17E6" w:rsidRDefault="00F262B2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 xml:space="preserve">Proszę podać typ misek ustępowych, umywalek, pisuarów. </w:t>
      </w:r>
    </w:p>
    <w:p w:rsidR="00C26121" w:rsidRPr="002F17E6" w:rsidRDefault="00C26121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6</w:t>
      </w:r>
    </w:p>
    <w:p w:rsidR="002E61AF" w:rsidRPr="002F17E6" w:rsidRDefault="00C26121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M</w:t>
      </w:r>
      <w:r w:rsidR="002E61AF" w:rsidRPr="002F17E6">
        <w:rPr>
          <w:rFonts w:ascii="Arial" w:eastAsiaTheme="minorHAnsi" w:hAnsi="Arial" w:cs="Arial"/>
          <w:sz w:val="20"/>
          <w:szCs w:val="20"/>
          <w:lang w:eastAsia="en-US"/>
        </w:rPr>
        <w:t>iski ustępowe Koło Nova Top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Umywalki Nova Top z półpostumentami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Pisuary Koło Alex Nova Top</w:t>
      </w:r>
    </w:p>
    <w:p w:rsidR="00A44E6A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lastRenderedPageBreak/>
        <w:t>Pytanie 7</w:t>
      </w:r>
    </w:p>
    <w:p w:rsidR="00F262B2" w:rsidRPr="002F17E6" w:rsidRDefault="00F262B2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Czy należy uwzględnić półpostumenty do umywalek?</w:t>
      </w:r>
    </w:p>
    <w:p w:rsidR="00F262B2" w:rsidRPr="002F17E6" w:rsidRDefault="00F262B2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7</w:t>
      </w:r>
    </w:p>
    <w:p w:rsidR="005C0745" w:rsidRPr="002F17E6" w:rsidRDefault="00F262B2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N</w:t>
      </w:r>
      <w:r w:rsidR="002E61AF" w:rsidRPr="002F17E6">
        <w:rPr>
          <w:rFonts w:ascii="Arial" w:eastAsiaTheme="minorHAnsi" w:hAnsi="Arial" w:cs="Arial"/>
          <w:sz w:val="20"/>
          <w:szCs w:val="20"/>
          <w:lang w:eastAsia="en-US"/>
        </w:rPr>
        <w:t>ależy uwzględnić półpostumenty do umywalek</w:t>
      </w:r>
    </w:p>
    <w:p w:rsidR="00A44E6A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8</w:t>
      </w:r>
    </w:p>
    <w:p w:rsidR="00F262B2" w:rsidRPr="002F17E6" w:rsidRDefault="00F262B2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Proszę podać typ oraz standard na następujące elementy :</w:t>
      </w:r>
    </w:p>
    <w:p w:rsidR="00F262B2" w:rsidRPr="002F17E6" w:rsidRDefault="00F262B2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>- bateria umywalkowa – 2 szt.</w:t>
      </w:r>
    </w:p>
    <w:p w:rsidR="00F262B2" w:rsidRPr="002F17E6" w:rsidRDefault="00F262B2" w:rsidP="00F262B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 xml:space="preserve">- bateria zmywakowa – 1 szt. </w:t>
      </w:r>
    </w:p>
    <w:p w:rsidR="00F262B2" w:rsidRPr="002F17E6" w:rsidRDefault="00F262B2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8</w:t>
      </w:r>
    </w:p>
    <w:p w:rsidR="002E61AF" w:rsidRPr="002F17E6" w:rsidRDefault="00F262B2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B</w:t>
      </w:r>
      <w:r w:rsidR="002E61AF"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ateria umywalkowa – 2 </w:t>
      </w:r>
      <w:proofErr w:type="spellStart"/>
      <w:r w:rsidR="002E61AF" w:rsidRPr="002F17E6">
        <w:rPr>
          <w:rFonts w:ascii="Arial" w:eastAsiaTheme="minorHAnsi" w:hAnsi="Arial" w:cs="Arial"/>
          <w:sz w:val="20"/>
          <w:szCs w:val="20"/>
          <w:lang w:eastAsia="en-US"/>
        </w:rPr>
        <w:t>szt</w:t>
      </w:r>
      <w:proofErr w:type="spellEnd"/>
      <w:r w:rsidR="002E61AF"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 typu FERRO </w:t>
      </w:r>
      <w:proofErr w:type="spellStart"/>
      <w:r w:rsidR="002E61AF" w:rsidRPr="002F17E6">
        <w:rPr>
          <w:rFonts w:ascii="Arial" w:eastAsiaTheme="minorHAnsi" w:hAnsi="Arial" w:cs="Arial"/>
          <w:sz w:val="20"/>
          <w:szCs w:val="20"/>
          <w:lang w:eastAsia="en-US"/>
        </w:rPr>
        <w:t>Veneto</w:t>
      </w:r>
      <w:proofErr w:type="spellEnd"/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Bateria zmywakowa – 1 </w:t>
      </w:r>
      <w:proofErr w:type="spellStart"/>
      <w:r w:rsidRPr="002F17E6">
        <w:rPr>
          <w:rFonts w:ascii="Arial" w:eastAsiaTheme="minorHAnsi" w:hAnsi="Arial" w:cs="Arial"/>
          <w:sz w:val="20"/>
          <w:szCs w:val="20"/>
          <w:lang w:eastAsia="en-US"/>
        </w:rPr>
        <w:t>szt</w:t>
      </w:r>
      <w:proofErr w:type="spellEnd"/>
      <w:r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 typu FRANKE Narew </w:t>
      </w:r>
      <w:proofErr w:type="spellStart"/>
      <w:r w:rsidRPr="002F17E6">
        <w:rPr>
          <w:rFonts w:ascii="Arial" w:eastAsiaTheme="minorHAnsi" w:hAnsi="Arial" w:cs="Arial"/>
          <w:sz w:val="20"/>
          <w:szCs w:val="20"/>
          <w:lang w:eastAsia="en-US"/>
        </w:rPr>
        <w:t>Spout</w:t>
      </w:r>
      <w:proofErr w:type="spellEnd"/>
    </w:p>
    <w:p w:rsidR="005C0745" w:rsidRPr="002F17E6" w:rsidRDefault="005C0745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5C0745" w:rsidRPr="002F17E6" w:rsidRDefault="005C0745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44E6A" w:rsidRPr="002F17E6" w:rsidRDefault="005C0745" w:rsidP="00CE72C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9</w:t>
      </w:r>
    </w:p>
    <w:p w:rsidR="00F262B2" w:rsidRPr="002F17E6" w:rsidRDefault="00F262B2" w:rsidP="00CE72C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F17E6">
        <w:rPr>
          <w:rFonts w:ascii="Arial" w:hAnsi="Arial" w:cs="Arial"/>
          <w:color w:val="FF0000"/>
          <w:sz w:val="20"/>
          <w:szCs w:val="20"/>
        </w:rPr>
        <w:t xml:space="preserve">Proszę o uzupełnienie przedmiarów instalacji wodociągowej w zestaw wodomierzowy (zgodnie z rys. nr 2). </w:t>
      </w:r>
    </w:p>
    <w:p w:rsidR="00F262B2" w:rsidRPr="002F17E6" w:rsidRDefault="00F262B2" w:rsidP="00CE72C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9</w:t>
      </w:r>
    </w:p>
    <w:p w:rsidR="002E61AF" w:rsidRPr="002F17E6" w:rsidRDefault="00F262B2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Z</w:t>
      </w:r>
      <w:r w:rsidR="002E61AF" w:rsidRPr="002F17E6">
        <w:rPr>
          <w:rFonts w:ascii="Arial" w:eastAsiaTheme="minorHAnsi" w:hAnsi="Arial" w:cs="Arial"/>
          <w:sz w:val="20"/>
          <w:szCs w:val="20"/>
          <w:lang w:eastAsia="en-US"/>
        </w:rPr>
        <w:t>godnie z opisem pkt. 3.2.1 str.10 instalację wykonać od istniejącego podłączenia z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zewnętrznej sieci wodociągowej z zaworem odcinającym, zestawem pomiarowym i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 xml:space="preserve">zaworem </w:t>
      </w:r>
      <w:proofErr w:type="spellStart"/>
      <w:r w:rsidRPr="002F17E6">
        <w:rPr>
          <w:rFonts w:ascii="Arial" w:eastAsiaTheme="minorHAnsi" w:hAnsi="Arial" w:cs="Arial"/>
          <w:sz w:val="20"/>
          <w:szCs w:val="20"/>
          <w:lang w:eastAsia="en-US"/>
        </w:rPr>
        <w:t>antyskażeniowym</w:t>
      </w:r>
      <w:proofErr w:type="spellEnd"/>
      <w:r w:rsidRPr="002F17E6">
        <w:rPr>
          <w:rFonts w:ascii="Arial" w:eastAsiaTheme="minorHAnsi" w:hAnsi="Arial" w:cs="Arial"/>
          <w:sz w:val="20"/>
          <w:szCs w:val="20"/>
          <w:lang w:eastAsia="en-US"/>
        </w:rPr>
        <w:t>. Dlatego elementy te jako już istniejące w obiekcie nie są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ujęte w kosztorysie.</w:t>
      </w:r>
    </w:p>
    <w:p w:rsidR="005C0745" w:rsidRPr="002F17E6" w:rsidRDefault="005C0745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BRANŻA ELEKTRYCZNA</w:t>
      </w:r>
    </w:p>
    <w:p w:rsidR="005C0745" w:rsidRPr="002F17E6" w:rsidRDefault="005C0745" w:rsidP="002E61A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766C3C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1</w:t>
      </w:r>
    </w:p>
    <w:p w:rsidR="00F262B2" w:rsidRPr="002F17E6" w:rsidRDefault="00F262B2" w:rsidP="00F262B2">
      <w:pPr>
        <w:widowControl w:val="0"/>
        <w:suppressAutoHyphens/>
        <w:jc w:val="both"/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</w:pPr>
      <w:r w:rsidRPr="002F17E6"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  <w:t>Dokumentacja w części opisowej mówi o wykonaniu oświetlenia awaryjnego, natomiast część rysunkowa i kosztorysowa oświetlenie awaryjne i ewakuacyjne pomija. Czy należy takowe ująć w ofercie, jeżeli tak, to jakie oprawy ująć i ile?</w:t>
      </w:r>
    </w:p>
    <w:p w:rsidR="00F262B2" w:rsidRPr="002F17E6" w:rsidRDefault="00F262B2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1</w:t>
      </w:r>
    </w:p>
    <w:p w:rsidR="005C0745" w:rsidRPr="002F17E6" w:rsidRDefault="002E61AF" w:rsidP="00766C3C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Brak oświetlenia awaryjnego</w:t>
      </w:r>
    </w:p>
    <w:p w:rsidR="00F262B2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2</w:t>
      </w:r>
    </w:p>
    <w:p w:rsidR="00F262B2" w:rsidRPr="002F17E6" w:rsidRDefault="00F262B2" w:rsidP="00F262B2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F17E6"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  <w:t>W SIWZ ( pkt. 7.2 ) jest mowa o instalacji teletechnicznej, w dokumentacji i kosztorysie brak wzmianki, czy ująć w ofercie, jeżeli tak proszę podać zakres.</w:t>
      </w:r>
    </w:p>
    <w:p w:rsidR="00F262B2" w:rsidRPr="002F17E6" w:rsidRDefault="00F262B2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2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Instalacje teletechniczne nie występują. Punkt specyfikacji technicznej instalacji</w:t>
      </w:r>
    </w:p>
    <w:p w:rsidR="002E61AF" w:rsidRPr="002F17E6" w:rsidRDefault="002E61AF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elektrycznej dotyczy 7.2 „zasady określania ilości robót i materiałów”</w:t>
      </w:r>
    </w:p>
    <w:p w:rsidR="00766C3C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3</w:t>
      </w:r>
    </w:p>
    <w:p w:rsidR="00F262B2" w:rsidRPr="002F17E6" w:rsidRDefault="00F262B2" w:rsidP="00F262B2">
      <w:pPr>
        <w:widowControl w:val="0"/>
        <w:suppressAutoHyphens/>
        <w:jc w:val="both"/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</w:pPr>
      <w:r w:rsidRPr="002F17E6"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  <w:t>Proszę o potwierdzenie informacji, że materiał na przyłącze, tzn. osprzęt, przewód i wyposażone złącze Energa przekaże nieodpłatnie.</w:t>
      </w:r>
    </w:p>
    <w:p w:rsidR="00F262B2" w:rsidRPr="002F17E6" w:rsidRDefault="00F262B2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3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Wykonanie przyłącza pozostaje po stronie gestora sieci</w:t>
      </w:r>
    </w:p>
    <w:p w:rsidR="00766C3C" w:rsidRPr="002F17E6" w:rsidRDefault="005C0745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Pytanie 4</w:t>
      </w:r>
    </w:p>
    <w:p w:rsidR="00F262B2" w:rsidRPr="002F17E6" w:rsidRDefault="00F262B2" w:rsidP="00F262B2">
      <w:pPr>
        <w:widowControl w:val="0"/>
        <w:suppressAutoHyphens/>
        <w:jc w:val="both"/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</w:pPr>
      <w:r w:rsidRPr="002F17E6"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  <w:t xml:space="preserve">Dokumentacja w części opisowej ( pkt. 9 ) mówi o wykonaniu instalacji połączeń wyrównawczych przewodem Cu 10 mm2, w kosztorysie występuje tylko przewód </w:t>
      </w:r>
      <w:proofErr w:type="spellStart"/>
      <w:r w:rsidRPr="002F17E6"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  <w:t>LgY</w:t>
      </w:r>
      <w:proofErr w:type="spellEnd"/>
      <w:r w:rsidRPr="002F17E6"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  <w:t xml:space="preserve"> 1x4 mm2, który wariant jest prawidłowy?</w:t>
      </w:r>
    </w:p>
    <w:p w:rsidR="00F262B2" w:rsidRPr="002F17E6" w:rsidRDefault="00F262B2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Odpowiedź 4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Wymagany minimalny przekrój do połączenia wyrównawczego w rozdzielnicy wynosi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CU10mm2, dla dalszych połączeń wyrównawczych 4mm2. Do rozdzielnicy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wprowadzić kabel YKY 5X16mm2, który posiada przewód ochronny o przekroju</w:t>
      </w:r>
    </w:p>
    <w:p w:rsidR="002E61AF" w:rsidRPr="002F17E6" w:rsidRDefault="002E61AF" w:rsidP="00F262B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16mm2.</w:t>
      </w:r>
    </w:p>
    <w:p w:rsidR="005C0745" w:rsidRPr="002F17E6" w:rsidRDefault="005C0745" w:rsidP="002E61A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27CD0" w:rsidRPr="002F17E6" w:rsidRDefault="002E61AF" w:rsidP="002E61AF">
      <w:pPr>
        <w:rPr>
          <w:rFonts w:ascii="Arial" w:hAnsi="Arial" w:cs="Arial"/>
          <w:sz w:val="20"/>
          <w:szCs w:val="20"/>
        </w:rPr>
      </w:pPr>
      <w:r w:rsidRPr="002F17E6">
        <w:rPr>
          <w:rFonts w:ascii="Arial" w:eastAsiaTheme="minorHAnsi" w:hAnsi="Arial" w:cs="Arial"/>
          <w:sz w:val="20"/>
          <w:szCs w:val="20"/>
          <w:lang w:eastAsia="en-US"/>
        </w:rPr>
        <w:t>Pozostałe zapisy SIWZ nie ulegają zmianie.</w:t>
      </w:r>
    </w:p>
    <w:sectPr w:rsidR="00A27CD0" w:rsidRPr="002F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417"/>
    <w:multiLevelType w:val="hybridMultilevel"/>
    <w:tmpl w:val="3FDC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B42CD"/>
    <w:multiLevelType w:val="hybridMultilevel"/>
    <w:tmpl w:val="2A7C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D1010"/>
    <w:multiLevelType w:val="hybridMultilevel"/>
    <w:tmpl w:val="80FC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30A5"/>
    <w:multiLevelType w:val="hybridMultilevel"/>
    <w:tmpl w:val="31F0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363AB"/>
    <w:multiLevelType w:val="hybridMultilevel"/>
    <w:tmpl w:val="EB24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B6"/>
    <w:rsid w:val="0007776B"/>
    <w:rsid w:val="00220F78"/>
    <w:rsid w:val="00264221"/>
    <w:rsid w:val="002A26F7"/>
    <w:rsid w:val="002A3010"/>
    <w:rsid w:val="002E61AF"/>
    <w:rsid w:val="002F17E6"/>
    <w:rsid w:val="00444E12"/>
    <w:rsid w:val="005C0745"/>
    <w:rsid w:val="00766C3C"/>
    <w:rsid w:val="007E574F"/>
    <w:rsid w:val="008060D6"/>
    <w:rsid w:val="008D6C82"/>
    <w:rsid w:val="009353A5"/>
    <w:rsid w:val="00947B1C"/>
    <w:rsid w:val="00964EB6"/>
    <w:rsid w:val="00A27CD0"/>
    <w:rsid w:val="00A44E6A"/>
    <w:rsid w:val="00B056BB"/>
    <w:rsid w:val="00B35DBC"/>
    <w:rsid w:val="00BD3D94"/>
    <w:rsid w:val="00C26121"/>
    <w:rsid w:val="00C46F4D"/>
    <w:rsid w:val="00CE72C3"/>
    <w:rsid w:val="00E53D56"/>
    <w:rsid w:val="00F2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C3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F17E6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7E6"/>
    <w:rPr>
      <w:rFonts w:ascii="Times New Roman" w:eastAsia="Lucida Sans Unicode" w:hAnsi="Times New Roman" w:cs="Tahoma"/>
      <w:sz w:val="24"/>
      <w:szCs w:val="24"/>
      <w:lang w:eastAsia="ar-SA"/>
    </w:rPr>
  </w:style>
  <w:style w:type="character" w:customStyle="1" w:styleId="text2">
    <w:name w:val="text2"/>
    <w:basedOn w:val="Domylnaczcionkaakapitu"/>
    <w:rsid w:val="002F17E6"/>
  </w:style>
  <w:style w:type="paragraph" w:styleId="Bezodstpw">
    <w:name w:val="No Spacing"/>
    <w:uiPriority w:val="1"/>
    <w:qFormat/>
    <w:rsid w:val="009353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C3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F17E6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17E6"/>
    <w:rPr>
      <w:rFonts w:ascii="Times New Roman" w:eastAsia="Lucida Sans Unicode" w:hAnsi="Times New Roman" w:cs="Tahoma"/>
      <w:sz w:val="24"/>
      <w:szCs w:val="24"/>
      <w:lang w:eastAsia="ar-SA"/>
    </w:rPr>
  </w:style>
  <w:style w:type="character" w:customStyle="1" w:styleId="text2">
    <w:name w:val="text2"/>
    <w:basedOn w:val="Domylnaczcionkaakapitu"/>
    <w:rsid w:val="002F17E6"/>
  </w:style>
  <w:style w:type="paragraph" w:styleId="Bezodstpw">
    <w:name w:val="No Spacing"/>
    <w:uiPriority w:val="1"/>
    <w:qFormat/>
    <w:rsid w:val="009353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1761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6</cp:revision>
  <dcterms:created xsi:type="dcterms:W3CDTF">2013-09-17T12:14:00Z</dcterms:created>
  <dcterms:modified xsi:type="dcterms:W3CDTF">2013-09-18T10:26:00Z</dcterms:modified>
</cp:coreProperties>
</file>