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24" w:rsidRPr="0062171C" w:rsidRDefault="00316924" w:rsidP="00316924">
      <w:pPr>
        <w:pStyle w:val="Zwykytekst"/>
        <w:tabs>
          <w:tab w:val="left" w:pos="5245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>
        <w:rPr>
          <w:rFonts w:ascii="Times New Roman" w:eastAsia="MS Mincho" w:hAnsi="Times New Roman"/>
          <w:b/>
          <w:sz w:val="26"/>
        </w:rPr>
        <w:t xml:space="preserve">                                                                                </w:t>
      </w:r>
      <w:bookmarkStart w:id="0" w:name="_GoBack"/>
      <w:bookmarkEnd w:id="0"/>
      <w:r w:rsidRPr="0062171C">
        <w:rPr>
          <w:rFonts w:ascii="Times New Roman" w:eastAsia="MS Mincho" w:hAnsi="Times New Roman"/>
          <w:b/>
          <w:sz w:val="26"/>
        </w:rPr>
        <w:t>Załącznik Nr 2</w:t>
      </w:r>
    </w:p>
    <w:p w:rsidR="00316924" w:rsidRPr="0062171C" w:rsidRDefault="00316924" w:rsidP="00316924">
      <w:pPr>
        <w:pStyle w:val="Zwykytekst"/>
        <w:tabs>
          <w:tab w:val="left" w:pos="5245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62171C">
        <w:rPr>
          <w:rFonts w:ascii="Times New Roman" w:eastAsia="MS Mincho" w:hAnsi="Times New Roman"/>
          <w:b/>
          <w:sz w:val="26"/>
        </w:rPr>
        <w:tab/>
        <w:t>do Uchwały Nr</w:t>
      </w:r>
      <w:r>
        <w:rPr>
          <w:rFonts w:ascii="Times New Roman" w:eastAsia="MS Mincho" w:hAnsi="Times New Roman"/>
          <w:b/>
          <w:sz w:val="26"/>
        </w:rPr>
        <w:t xml:space="preserve"> XXXIII/251</w:t>
      </w:r>
      <w:r w:rsidRPr="0062171C">
        <w:rPr>
          <w:rFonts w:ascii="Times New Roman" w:eastAsia="MS Mincho" w:hAnsi="Times New Roman"/>
          <w:b/>
          <w:sz w:val="26"/>
        </w:rPr>
        <w:t>/2017</w:t>
      </w:r>
    </w:p>
    <w:p w:rsidR="00316924" w:rsidRPr="0062171C" w:rsidRDefault="00316924" w:rsidP="00316924">
      <w:pPr>
        <w:pStyle w:val="Zwykytekst"/>
        <w:tabs>
          <w:tab w:val="left" w:pos="5245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62171C">
        <w:rPr>
          <w:rFonts w:ascii="Times New Roman" w:eastAsia="MS Mincho" w:hAnsi="Times New Roman"/>
          <w:b/>
          <w:sz w:val="26"/>
        </w:rPr>
        <w:tab/>
        <w:t>Rady Gminy Koźminek</w:t>
      </w:r>
    </w:p>
    <w:p w:rsidR="00316924" w:rsidRPr="0062171C" w:rsidRDefault="00316924" w:rsidP="00316924">
      <w:pPr>
        <w:pStyle w:val="Zwykytekst"/>
        <w:tabs>
          <w:tab w:val="left" w:pos="5245"/>
          <w:tab w:val="left" w:pos="6804"/>
          <w:tab w:val="right" w:pos="7938"/>
        </w:tabs>
        <w:jc w:val="both"/>
        <w:rPr>
          <w:rFonts w:ascii="Times New Roman" w:eastAsia="MS Mincho" w:hAnsi="Times New Roman"/>
          <w:b/>
          <w:sz w:val="26"/>
        </w:rPr>
      </w:pPr>
      <w:r w:rsidRPr="0062171C">
        <w:rPr>
          <w:rFonts w:ascii="Times New Roman" w:eastAsia="MS Mincho" w:hAnsi="Times New Roman"/>
          <w:b/>
          <w:sz w:val="26"/>
        </w:rPr>
        <w:t xml:space="preserve">                                                                 </w:t>
      </w:r>
      <w:r>
        <w:rPr>
          <w:rFonts w:ascii="Times New Roman" w:eastAsia="MS Mincho" w:hAnsi="Times New Roman"/>
          <w:b/>
          <w:sz w:val="26"/>
        </w:rPr>
        <w:t xml:space="preserve">                </w:t>
      </w:r>
      <w:r w:rsidRPr="0062171C">
        <w:rPr>
          <w:rFonts w:ascii="Times New Roman" w:eastAsia="MS Mincho" w:hAnsi="Times New Roman"/>
          <w:b/>
          <w:sz w:val="26"/>
        </w:rPr>
        <w:t xml:space="preserve">z dnia </w:t>
      </w:r>
      <w:r>
        <w:rPr>
          <w:rFonts w:ascii="Times New Roman" w:eastAsia="MS Mincho" w:hAnsi="Times New Roman"/>
          <w:b/>
          <w:sz w:val="26"/>
        </w:rPr>
        <w:t xml:space="preserve">14 </w:t>
      </w:r>
      <w:r w:rsidRPr="0062171C">
        <w:rPr>
          <w:rFonts w:ascii="Times New Roman" w:eastAsia="MS Mincho" w:hAnsi="Times New Roman"/>
          <w:b/>
          <w:sz w:val="26"/>
        </w:rPr>
        <w:t>listopada 2017r.</w:t>
      </w: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Stawki podatku od środków transportowych dla ciągników siodłowych i balastowych przystosowanych do używania łącznie z przyczepą lub naczepą o dopuszczalnej masie całkowitej zespołu pojazdów równej lub wyższej niż </w:t>
      </w:r>
      <w:r>
        <w:rPr>
          <w:rFonts w:ascii="Times New Roman" w:eastAsia="MS Mincho" w:hAnsi="Times New Roman"/>
          <w:b/>
          <w:sz w:val="26"/>
        </w:rPr>
        <w:t>12</w:t>
      </w:r>
      <w:r>
        <w:rPr>
          <w:rFonts w:ascii="Times New Roman" w:eastAsia="MS Mincho" w:hAnsi="Times New Roman"/>
          <w:sz w:val="26"/>
        </w:rPr>
        <w:t xml:space="preserve"> </w:t>
      </w:r>
      <w:r w:rsidRPr="005A51FE">
        <w:rPr>
          <w:rFonts w:ascii="Times New Roman" w:eastAsia="MS Mincho" w:hAnsi="Times New Roman"/>
          <w:b/>
          <w:sz w:val="26"/>
        </w:rPr>
        <w:t>ton</w:t>
      </w:r>
    </w:p>
    <w:p w:rsidR="00316924" w:rsidRDefault="00316924" w:rsidP="00316924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86"/>
        <w:gridCol w:w="2386"/>
        <w:gridCol w:w="2386"/>
        <w:gridCol w:w="2386"/>
      </w:tblGrid>
      <w:tr w:rsidR="00316924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Nie 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Mniej niż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Inne systemy zawieszania osi jezdnych</w:t>
            </w:r>
          </w:p>
        </w:tc>
      </w:tr>
      <w:tr w:rsidR="00316924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Ton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Ton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Stawka podatku w złotych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Stawka podatku w złotych</w:t>
            </w:r>
          </w:p>
        </w:tc>
      </w:tr>
      <w:tr w:rsidR="00316924" w:rsidRPr="009A0E92" w:rsidTr="002C52A0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Dwie osie</w:t>
            </w:r>
          </w:p>
        </w:tc>
      </w:tr>
      <w:tr w:rsidR="00316924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                      </w:t>
            </w:r>
            <w:r>
              <w:rPr>
                <w:rFonts w:ascii="Times New Roman" w:eastAsia="MS Mincho" w:hAnsi="Times New Roman"/>
                <w:b/>
                <w:sz w:val="24"/>
              </w:rPr>
              <w:t>1 736,00</w:t>
            </w:r>
            <w:r>
              <w:rPr>
                <w:rFonts w:ascii="Times New Roman" w:eastAsia="MS Mincho" w:hAnsi="Times New Roman"/>
                <w:sz w:val="24"/>
              </w:rPr>
              <w:t xml:space="preserve">          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1 798,00</w:t>
            </w:r>
          </w:p>
        </w:tc>
      </w:tr>
      <w:tr w:rsidR="00316924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18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 xml:space="preserve">                       1 736,00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1 798,00</w:t>
            </w:r>
          </w:p>
        </w:tc>
      </w:tr>
      <w:tr w:rsidR="00316924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1 764,00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1 820,00</w:t>
            </w:r>
          </w:p>
        </w:tc>
      </w:tr>
      <w:tr w:rsidR="00316924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31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1 806,00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2 298,00</w:t>
            </w:r>
          </w:p>
        </w:tc>
      </w:tr>
      <w:tr w:rsidR="00316924" w:rsidRPr="009A0E92" w:rsidTr="002C52A0">
        <w:trPr>
          <w:cantSplit/>
        </w:trPr>
        <w:tc>
          <w:tcPr>
            <w:tcW w:w="9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Trzy osie i więcej </w:t>
            </w:r>
          </w:p>
        </w:tc>
      </w:tr>
      <w:tr w:rsidR="00316924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12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1 806,00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2 016,00</w:t>
            </w:r>
          </w:p>
        </w:tc>
      </w:tr>
      <w:tr w:rsidR="00316924" w:rsidRPr="009A0E92" w:rsidTr="002C52A0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40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924" w:rsidRDefault="00316924" w:rsidP="002C52A0">
            <w:pPr>
              <w:pStyle w:val="Zwykytekst"/>
              <w:tabs>
                <w:tab w:val="right" w:pos="7938"/>
              </w:tabs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2246"/>
                <w:tab w:val="right" w:pos="7938"/>
              </w:tabs>
              <w:jc w:val="both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                       </w:t>
            </w:r>
            <w:r>
              <w:rPr>
                <w:rFonts w:ascii="Times New Roman" w:eastAsia="MS Mincho" w:hAnsi="Times New Roman"/>
                <w:b/>
                <w:sz w:val="24"/>
              </w:rPr>
              <w:t>2 210,00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924" w:rsidRDefault="00316924" w:rsidP="002C52A0">
            <w:pPr>
              <w:pStyle w:val="Zwykytekst"/>
              <w:tabs>
                <w:tab w:val="right" w:pos="2246"/>
                <w:tab w:val="right" w:pos="7938"/>
              </w:tabs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ab/>
            </w:r>
            <w:r>
              <w:rPr>
                <w:rFonts w:ascii="Times New Roman" w:eastAsia="MS Mincho" w:hAnsi="Times New Roman"/>
                <w:b/>
                <w:sz w:val="24"/>
              </w:rPr>
              <w:t>2 986,00</w:t>
            </w:r>
          </w:p>
        </w:tc>
      </w:tr>
    </w:tbl>
    <w:p w:rsidR="00316924" w:rsidRDefault="00316924" w:rsidP="00316924">
      <w:pPr>
        <w:pStyle w:val="Zwykytekst"/>
        <w:tabs>
          <w:tab w:val="right" w:pos="7938"/>
        </w:tabs>
        <w:jc w:val="center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right" w:pos="7938"/>
        </w:tabs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ab/>
      </w: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                                                                                     </w:t>
      </w: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316924" w:rsidRDefault="00316924" w:rsidP="00316924">
      <w:pPr>
        <w:pStyle w:val="Zwykytekst"/>
        <w:tabs>
          <w:tab w:val="left" w:pos="5670"/>
          <w:tab w:val="left" w:pos="6804"/>
          <w:tab w:val="right" w:pos="7938"/>
        </w:tabs>
        <w:jc w:val="both"/>
        <w:rPr>
          <w:rFonts w:ascii="Times New Roman" w:eastAsia="MS Mincho" w:hAnsi="Times New Roman"/>
          <w:sz w:val="26"/>
        </w:rPr>
      </w:pPr>
    </w:p>
    <w:p w:rsidR="00F74B1A" w:rsidRDefault="00F74B1A"/>
    <w:sectPr w:rsidR="00F7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4"/>
    <w:rsid w:val="00316924"/>
    <w:rsid w:val="00F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D6282-E8CE-463F-81C8-63E2F4BC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9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31692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1692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Woźniak</dc:creator>
  <cp:keywords/>
  <dc:description/>
  <cp:lastModifiedBy>Danuta Woźniak</cp:lastModifiedBy>
  <cp:revision>1</cp:revision>
  <dcterms:created xsi:type="dcterms:W3CDTF">2017-11-27T09:00:00Z</dcterms:created>
  <dcterms:modified xsi:type="dcterms:W3CDTF">2017-11-27T09:01:00Z</dcterms:modified>
</cp:coreProperties>
</file>